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10640" cy="301752"/>
            <wp:effectExtent b="0" l="0" r="0" t="0"/>
            <wp:wrapSquare wrapText="bothSides" distB="0" distT="0" distL="0" distR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3017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Formulário da Convocatória de Bolsas para a Pós-graduação em Políticas Culturais de Base Comunitária FLACSO-IberCultura Viva 2018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1-NOME COMPLETO_____________________________________________________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2-IDADE___________________________________________________________________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3-NACIONALIDADE________________________________________________________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4-GÊNERO_________________________________________________________________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5-PERTENCE A ALGUM POVO ORIGINÁRIO E/OU É AFRODESCENDENTE?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NÃO_________________            SIM Qual?____________________________________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6-CIDADE E PAÍS DE RESIDÊNCIA___________________________________________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7-NÚMERO DE PASSAPORTE/RG/DOCUMENTO ÚNICO 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8-EXPERIÊNCIA LABORAL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Experiência em ações culturais comunitárias (Onde e em que período de tempo)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Experiência em desenho e execução de políticas públicas culturais (Onde e em que período de tempo)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9-FORMAÇÃO ESPECÍFICA EM GESTÃO CULTURAL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Formação prévia certificada em Gestão Cultural – universitária ou não (Deixar claro em que instituição, data e tipo de formação)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Formação universitária em disciplinas afins (Deixar claro em que instituição, data e tipo de formação)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10- CONTA COM ACESSO A INTERNET?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SIM_______________         NÃO__________________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11- QUANTAS HORAS SEMANAIS DISPÕE PARA O CURSO DE PÓS-GRADUAÇÃO? _______________________________________________________________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NOTAS: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Todos os arquivos e a documentação comprobatória devem ser escaneados e enviados em apenas uma mensagem ao correio eletrônico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franco@iberculturaviva.org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mensagem deve contar com: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 Este formulário devidamente preenchido e assinado;</w:t>
        <w:br w:type="textWrapping"/>
        <w:t xml:space="preserve">2- “Carta de motivação” explicando os fundamentos de seu interesse em realizar o presente curso de pós-graduação (entre 400 e 800 palavras);</w:t>
        <w:br w:type="textWrapping"/>
        <w:t xml:space="preserve">3- Documentação oficial de identidade (DNI; RG, Passaporte, Documento Único, etc.);</w:t>
        <w:br w:type="textWrapping"/>
        <w:t xml:space="preserve">4- Certificações laborais ou de estudos segundo os critérios de avaliação do Art. 8°, parágrafo 2°.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Declaração jurada de compromisso para o curso segundo os requisitos definidos no presente edital pelo Art. 4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pelo Art. 11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parágrafo §2°.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franco@iberculturaviv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